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155ED253" w:rsidR="007B7BA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PANEL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330946D8" w:rsidR="003B7FDC" w:rsidRDefault="00BD0CC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July 2022</w:t>
      </w:r>
      <w:r w:rsidR="003B7FDC">
        <w:rPr>
          <w:rFonts w:ascii="Arial" w:hAnsi="Arial" w:cs="Arial"/>
          <w:b/>
          <w:sz w:val="24"/>
          <w:szCs w:val="24"/>
        </w:rPr>
        <w:t xml:space="preserve"> – 6PM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BD0CCC" w:rsidRDefault="00F470FB" w:rsidP="00AD697C">
      <w:pPr>
        <w:rPr>
          <w:rFonts w:ascii="Arial" w:hAnsi="Arial" w:cs="Arial"/>
          <w:bCs/>
          <w:sz w:val="24"/>
          <w:szCs w:val="24"/>
        </w:rPr>
      </w:pPr>
      <w:r w:rsidRPr="00BD0CCC">
        <w:rPr>
          <w:rFonts w:ascii="Arial" w:hAnsi="Arial" w:cs="Arial"/>
          <w:bCs/>
          <w:sz w:val="24"/>
          <w:szCs w:val="24"/>
        </w:rPr>
        <w:t xml:space="preserve">The following </w:t>
      </w:r>
      <w:r w:rsidR="00393CE4" w:rsidRPr="00BD0CCC">
        <w:rPr>
          <w:rFonts w:ascii="Arial" w:hAnsi="Arial" w:cs="Arial"/>
          <w:bCs/>
          <w:sz w:val="24"/>
          <w:szCs w:val="24"/>
        </w:rPr>
        <w:t xml:space="preserve">Interests </w:t>
      </w:r>
      <w:r w:rsidRPr="00BD0CCC">
        <w:rPr>
          <w:rFonts w:ascii="Arial" w:hAnsi="Arial" w:cs="Arial"/>
          <w:bCs/>
          <w:sz w:val="24"/>
          <w:szCs w:val="24"/>
        </w:rPr>
        <w:t>are to be taken as read</w:t>
      </w:r>
      <w:r w:rsidR="00E45D02" w:rsidRPr="00BD0CCC">
        <w:rPr>
          <w:rFonts w:ascii="Arial" w:hAnsi="Arial" w:cs="Arial"/>
          <w:bCs/>
          <w:sz w:val="24"/>
          <w:szCs w:val="24"/>
        </w:rPr>
        <w:t xml:space="preserve"> at the </w:t>
      </w:r>
      <w:r w:rsidR="003B7FDC" w:rsidRPr="00BD0CCC">
        <w:rPr>
          <w:rFonts w:ascii="Arial" w:hAnsi="Arial" w:cs="Arial"/>
          <w:bCs/>
          <w:sz w:val="24"/>
          <w:szCs w:val="24"/>
        </w:rPr>
        <w:t>m</w:t>
      </w:r>
      <w:r w:rsidR="00E45D02" w:rsidRPr="00BD0CCC">
        <w:rPr>
          <w:rFonts w:ascii="Arial" w:hAnsi="Arial" w:cs="Arial"/>
          <w:bCs/>
          <w:sz w:val="24"/>
          <w:szCs w:val="24"/>
        </w:rPr>
        <w:t>eeting</w:t>
      </w:r>
      <w:r w:rsidRPr="00BD0CCC">
        <w:rPr>
          <w:rFonts w:ascii="Arial" w:hAnsi="Arial" w:cs="Arial"/>
          <w:bCs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1276"/>
        <w:gridCol w:w="2410"/>
        <w:gridCol w:w="2835"/>
      </w:tblGrid>
      <w:tr w:rsidR="00AD697C" w:rsidRPr="00AD697C" w14:paraId="484F7331" w14:textId="77777777" w:rsidTr="00BD0CCC">
        <w:tc>
          <w:tcPr>
            <w:tcW w:w="2972" w:type="dxa"/>
            <w:shd w:val="clear" w:color="auto" w:fill="D9D9D9" w:themeFill="background1" w:themeFillShade="D9"/>
          </w:tcPr>
          <w:p w14:paraId="7C44FB01" w14:textId="77777777" w:rsidR="00AD697C" w:rsidRPr="00BD0CCC" w:rsidRDefault="00AD697C" w:rsidP="00BD0CCC">
            <w:pPr>
              <w:rPr>
                <w:rFonts w:ascii="Arial" w:hAnsi="Arial" w:cs="Arial"/>
                <w:b/>
              </w:rPr>
            </w:pPr>
            <w:r w:rsidRPr="00BD0CCC">
              <w:rPr>
                <w:rFonts w:ascii="Arial" w:hAnsi="Arial" w:cs="Arial"/>
                <w:b/>
              </w:rPr>
              <w:t xml:space="preserve">MEMBER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5E5962" w14:textId="77777777" w:rsidR="00AD697C" w:rsidRPr="00BD0CCC" w:rsidRDefault="00AD697C" w:rsidP="00BD0CCC">
            <w:pPr>
              <w:rPr>
                <w:rFonts w:ascii="Arial" w:hAnsi="Arial" w:cs="Arial"/>
                <w:b/>
              </w:rPr>
            </w:pPr>
            <w:r w:rsidRPr="00BD0CCC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9806E7" w14:textId="77777777" w:rsidR="00545297" w:rsidRPr="00BD0CCC" w:rsidRDefault="00545297" w:rsidP="00BD0CCC">
            <w:pPr>
              <w:spacing w:after="0"/>
              <w:rPr>
                <w:rFonts w:ascii="Arial" w:hAnsi="Arial" w:cs="Arial"/>
                <w:b/>
              </w:rPr>
            </w:pPr>
            <w:r w:rsidRPr="00BD0CCC">
              <w:rPr>
                <w:rFonts w:ascii="Arial" w:hAnsi="Arial" w:cs="Arial"/>
                <w:b/>
              </w:rPr>
              <w:t xml:space="preserve">PECUNIARY &amp; </w:t>
            </w:r>
          </w:p>
          <w:p w14:paraId="71DD84FF" w14:textId="77777777" w:rsidR="00545297" w:rsidRDefault="00545297" w:rsidP="00BD0CCC">
            <w:pPr>
              <w:spacing w:after="0"/>
              <w:rPr>
                <w:rFonts w:ascii="Arial" w:hAnsi="Arial" w:cs="Arial"/>
                <w:b/>
              </w:rPr>
            </w:pPr>
            <w:r w:rsidRPr="00BD0CCC">
              <w:rPr>
                <w:rFonts w:ascii="Arial" w:hAnsi="Arial" w:cs="Arial"/>
                <w:b/>
              </w:rPr>
              <w:t>NON-PECUNIARY INTERESTS</w:t>
            </w:r>
          </w:p>
          <w:p w14:paraId="0E4DA0F7" w14:textId="1DCD8E6C" w:rsidR="00BD0CCC" w:rsidRPr="00BD0CCC" w:rsidRDefault="00BD0CCC" w:rsidP="00BD0CC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324DD6D" w14:textId="77777777" w:rsidR="00AD697C" w:rsidRPr="00BD0CCC" w:rsidRDefault="00AD697C" w:rsidP="00BD0CCC">
            <w:pPr>
              <w:rPr>
                <w:rFonts w:ascii="Arial" w:hAnsi="Arial" w:cs="Arial"/>
                <w:b/>
              </w:rPr>
            </w:pPr>
            <w:r w:rsidRPr="00BD0CCC">
              <w:rPr>
                <w:rFonts w:ascii="Arial" w:hAnsi="Arial" w:cs="Arial"/>
                <w:b/>
              </w:rPr>
              <w:t>NATURE OF INTEREST</w:t>
            </w:r>
          </w:p>
        </w:tc>
      </w:tr>
      <w:tr w:rsidR="0091409E" w:rsidRPr="00AD697C" w14:paraId="2B8A6951" w14:textId="77777777" w:rsidTr="00BD0CCC">
        <w:tc>
          <w:tcPr>
            <w:tcW w:w="2972" w:type="dxa"/>
          </w:tcPr>
          <w:p w14:paraId="7D2A3C13" w14:textId="77777777" w:rsidR="0091409E" w:rsidRDefault="0091409E" w:rsidP="00BD0CC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CC">
              <w:rPr>
                <w:rFonts w:ascii="Arial" w:hAnsi="Arial" w:cs="Arial"/>
                <w:bCs/>
                <w:sz w:val="24"/>
                <w:szCs w:val="24"/>
              </w:rPr>
              <w:t xml:space="preserve">Councillor </w:t>
            </w:r>
            <w:r w:rsidR="00BD0CCC">
              <w:rPr>
                <w:rFonts w:ascii="Arial" w:hAnsi="Arial" w:cs="Arial"/>
                <w:bCs/>
                <w:sz w:val="24"/>
                <w:szCs w:val="24"/>
              </w:rPr>
              <w:t>Hitesh Karia</w:t>
            </w:r>
            <w:r w:rsidR="00222A3D" w:rsidRPr="00BD0C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B7FDC" w:rsidRPr="00BD0CCC">
              <w:rPr>
                <w:rFonts w:ascii="Arial" w:hAnsi="Arial" w:cs="Arial"/>
                <w:bCs/>
                <w:sz w:val="24"/>
                <w:szCs w:val="24"/>
              </w:rPr>
              <w:t>(Chair)</w:t>
            </w:r>
          </w:p>
          <w:p w14:paraId="2B02FB6A" w14:textId="3F1AAB4B" w:rsidR="00BD0CCC" w:rsidRPr="00BD0CCC" w:rsidRDefault="00BD0CCC" w:rsidP="00BD0CC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73D877" w14:textId="6F7D6F0F" w:rsidR="0091409E" w:rsidRPr="00BD0CCC" w:rsidRDefault="00463BCF" w:rsidP="00E443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3442797" w14:textId="3A1A9786" w:rsidR="0091409E" w:rsidRPr="00BD0CCC" w:rsidRDefault="00463BCF" w:rsidP="00E443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8AFCE4F" w14:textId="2933B9EF" w:rsidR="0091409E" w:rsidRPr="00BD0CCC" w:rsidRDefault="00463BCF" w:rsidP="00E443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463BCF" w:rsidRPr="00AD697C" w14:paraId="05B05725" w14:textId="77777777" w:rsidTr="00BD0CCC">
        <w:tc>
          <w:tcPr>
            <w:tcW w:w="2972" w:type="dxa"/>
          </w:tcPr>
          <w:p w14:paraId="5DB225AA" w14:textId="77777777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CC">
              <w:rPr>
                <w:rFonts w:ascii="Arial" w:hAnsi="Arial" w:cs="Arial"/>
                <w:bCs/>
                <w:sz w:val="24"/>
                <w:szCs w:val="24"/>
              </w:rPr>
              <w:t xml:space="preserve">Councillor </w:t>
            </w:r>
          </w:p>
          <w:p w14:paraId="0452598E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Matthew Goodwin-Freeman</w:t>
            </w:r>
          </w:p>
          <w:p w14:paraId="77F7203D" w14:textId="584FB151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CBFDD" w14:textId="483DF326" w:rsidR="00463BCF" w:rsidRPr="00BD0CCC" w:rsidRDefault="00463BCF" w:rsidP="00463B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E797D4B" w14:textId="0BA5D0A0" w:rsidR="00463BCF" w:rsidRPr="00BD0CCC" w:rsidRDefault="00463BCF" w:rsidP="00463B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5C87153" w14:textId="7341391A" w:rsidR="00463BCF" w:rsidRPr="00BD0CCC" w:rsidRDefault="00463BCF" w:rsidP="00463B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463BCF" w:rsidRPr="00AD697C" w14:paraId="50EF8BF7" w14:textId="77777777" w:rsidTr="00BD0CCC">
        <w:tc>
          <w:tcPr>
            <w:tcW w:w="2972" w:type="dxa"/>
          </w:tcPr>
          <w:p w14:paraId="4B8D307A" w14:textId="77777777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CC">
              <w:rPr>
                <w:rFonts w:ascii="Arial" w:hAnsi="Arial" w:cs="Arial"/>
                <w:bCs/>
                <w:sz w:val="24"/>
                <w:szCs w:val="24"/>
              </w:rPr>
              <w:t xml:space="preserve">Councillor </w:t>
            </w:r>
          </w:p>
          <w:p w14:paraId="181D71F6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Chetna Halai</w:t>
            </w:r>
          </w:p>
          <w:p w14:paraId="560FEB7D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0BDFAF" w14:textId="3CA9B84B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913416" w14:textId="28389661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887FEF7" w14:textId="1DEDCB80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44D34CD" w14:textId="46A4B32F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463BCF" w:rsidRPr="00AD697C" w14:paraId="1BC3A4FA" w14:textId="77777777" w:rsidTr="00BD0CCC">
        <w:tc>
          <w:tcPr>
            <w:tcW w:w="2972" w:type="dxa"/>
          </w:tcPr>
          <w:p w14:paraId="3820CCEE" w14:textId="280EE54A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CC">
              <w:rPr>
                <w:rFonts w:ascii="Arial" w:hAnsi="Arial" w:cs="Arial"/>
                <w:bCs/>
                <w:sz w:val="24"/>
                <w:szCs w:val="24"/>
              </w:rPr>
              <w:t xml:space="preserve">Councillor </w:t>
            </w:r>
          </w:p>
          <w:p w14:paraId="4E10A865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Simon Brown</w:t>
            </w:r>
          </w:p>
          <w:p w14:paraId="0C1FF7F3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D9675D" w14:textId="70190D4B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F0C16" w14:textId="377AE911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C5F95C2" w14:textId="014C0699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A0137B9" w14:textId="5CA5D1C1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463BCF" w:rsidRPr="00AD697C" w14:paraId="56BC16DA" w14:textId="77777777" w:rsidTr="00BD0CCC">
        <w:tc>
          <w:tcPr>
            <w:tcW w:w="2972" w:type="dxa"/>
          </w:tcPr>
          <w:p w14:paraId="5600DED4" w14:textId="77777777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CC">
              <w:rPr>
                <w:rFonts w:ascii="Arial" w:hAnsi="Arial" w:cs="Arial"/>
                <w:bCs/>
                <w:sz w:val="24"/>
                <w:szCs w:val="24"/>
              </w:rPr>
              <w:t xml:space="preserve">Councillor </w:t>
            </w:r>
          </w:p>
          <w:p w14:paraId="303019DA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Aneka Shah-Levy</w:t>
            </w:r>
          </w:p>
          <w:p w14:paraId="3A51EB2B" w14:textId="77777777" w:rsidR="00463BCF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9CCC88" w14:textId="405C91CB" w:rsidR="00463BCF" w:rsidRPr="00BD0CCC" w:rsidRDefault="00463BCF" w:rsidP="00463B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F62B7" w14:textId="606CBF77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B5AA9C6" w14:textId="46FA222E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2FD99C" w14:textId="04FE1269" w:rsidR="00463BCF" w:rsidRPr="00BD0CCC" w:rsidRDefault="00463BCF" w:rsidP="00463BC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14:paraId="171E60E0" w14:textId="77777777" w:rsidR="00293018" w:rsidRPr="00293018" w:rsidRDefault="00293018" w:rsidP="00293018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3C0C66F2" w14:textId="42D6254F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2572BE6" w14:textId="053BD79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3CAAF2B" w14:textId="71AEF35D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22A3D"/>
    <w:rsid w:val="00293018"/>
    <w:rsid w:val="0032125A"/>
    <w:rsid w:val="003404D6"/>
    <w:rsid w:val="00351991"/>
    <w:rsid w:val="00393CE4"/>
    <w:rsid w:val="003B7FDC"/>
    <w:rsid w:val="003C3E48"/>
    <w:rsid w:val="0043755B"/>
    <w:rsid w:val="00463BCF"/>
    <w:rsid w:val="00545297"/>
    <w:rsid w:val="005F54BA"/>
    <w:rsid w:val="0062367D"/>
    <w:rsid w:val="006605BE"/>
    <w:rsid w:val="007B7BAC"/>
    <w:rsid w:val="007F0EB7"/>
    <w:rsid w:val="0091409E"/>
    <w:rsid w:val="009B277F"/>
    <w:rsid w:val="00AD697C"/>
    <w:rsid w:val="00BD0CCC"/>
    <w:rsid w:val="00CE217D"/>
    <w:rsid w:val="00D4696B"/>
    <w:rsid w:val="00DD5144"/>
    <w:rsid w:val="00DD7BD2"/>
    <w:rsid w:val="00E4431B"/>
    <w:rsid w:val="00E45D02"/>
    <w:rsid w:val="00F01BCB"/>
    <w:rsid w:val="00F134F6"/>
    <w:rsid w:val="00F470FB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5E2-5401-4D01-A5B3-BA1C499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4</cp:revision>
  <dcterms:created xsi:type="dcterms:W3CDTF">2022-01-24T15:17:00Z</dcterms:created>
  <dcterms:modified xsi:type="dcterms:W3CDTF">2022-07-11T14:56:00Z</dcterms:modified>
</cp:coreProperties>
</file>